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B35A1B">
        <w:rPr>
          <w:rFonts w:ascii="Arial" w:hAnsi="Arial" w:cs="Arial"/>
          <w:b/>
          <w:u w:val="single"/>
        </w:rPr>
        <w:t>10 FEBRUARY</w:t>
      </w:r>
      <w:r w:rsidR="00135792">
        <w:rPr>
          <w:rFonts w:ascii="Arial" w:hAnsi="Arial" w:cs="Arial"/>
          <w:b/>
          <w:u w:val="single"/>
        </w:rPr>
        <w:t xml:space="preserve"> </w:t>
      </w:r>
      <w:r w:rsidR="00B35A1B">
        <w:rPr>
          <w:rFonts w:ascii="Arial" w:hAnsi="Arial" w:cs="Arial"/>
          <w:b/>
          <w:u w:val="single"/>
        </w:rPr>
        <w:t>2020</w:t>
      </w:r>
    </w:p>
    <w:p w:rsidR="00481363" w:rsidRDefault="00B35A1B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PANEL FOR FORENSIC INVESTORS BID NO GPAA 01-2020</w:t>
      </w:r>
      <w:r w:rsidR="00B73E3E">
        <w:rPr>
          <w:rFonts w:ascii="Arial" w:hAnsi="Arial" w:cs="Arial"/>
          <w:b/>
          <w:u w:val="single"/>
        </w:rPr>
        <w:t xml:space="preserve"> 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135792" w:rsidRDefault="00135792" w:rsidP="00B73E3E">
      <w:pPr>
        <w:spacing w:line="480" w:lineRule="auto"/>
        <w:rPr>
          <w:rFonts w:ascii="Arial" w:hAnsi="Arial" w:cs="Arial"/>
          <w:b/>
          <w:u w:val="single"/>
        </w:rPr>
      </w:pPr>
    </w:p>
    <w:p w:rsidR="00B35A1B" w:rsidRDefault="00B35A1B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Integrated forensic accounting services (IFAS) Pty Ltd</w:t>
      </w:r>
    </w:p>
    <w:p w:rsidR="00B35A1B" w:rsidRDefault="00B35A1B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Phumlani Mkhize and Associates</w:t>
      </w:r>
    </w:p>
    <w:p w:rsidR="00B35A1B" w:rsidRDefault="00ED0DD8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Rooth Wessels attorneys</w:t>
      </w:r>
    </w:p>
    <w:p w:rsidR="00B35A1B" w:rsidRDefault="00B35A1B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Law@work Pty Ltd</w:t>
      </w:r>
    </w:p>
    <w:p w:rsidR="00B35A1B" w:rsidRDefault="00B35A1B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Minnet value Pty Ltd</w:t>
      </w:r>
    </w:p>
    <w:p w:rsidR="00B35A1B" w:rsidRDefault="00ED0DD8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ACT APT</w:t>
      </w:r>
      <w:r w:rsidR="00B35A1B">
        <w:rPr>
          <w:rFonts w:ascii="Arial" w:hAnsi="Arial" w:cs="Arial"/>
        </w:rPr>
        <w:t xml:space="preserve"> compliance techniques Pty Ltd</w:t>
      </w:r>
    </w:p>
    <w:p w:rsidR="00B35A1B" w:rsidRDefault="00B35A1B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Fundudzi forensic services</w:t>
      </w:r>
    </w:p>
    <w:p w:rsidR="00660B20" w:rsidRDefault="00B35A1B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60B20">
        <w:rPr>
          <w:rFonts w:ascii="Arial" w:hAnsi="Arial" w:cs="Arial"/>
        </w:rPr>
        <w:t>TI Consulting</w:t>
      </w:r>
    </w:p>
    <w:p w:rsidR="006D52EB" w:rsidRDefault="00660B20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Mazars forensic services Pty Ltd</w:t>
      </w:r>
    </w:p>
    <w:p w:rsidR="006D52EB" w:rsidRDefault="006D52EB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Ubucule inland and cordicel JV</w:t>
      </w:r>
    </w:p>
    <w:p w:rsidR="006D52EB" w:rsidRDefault="00ED0DD8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Im</w:t>
      </w:r>
      <w:r w:rsidR="006D52EB">
        <w:rPr>
          <w:rFonts w:ascii="Arial" w:hAnsi="Arial" w:cs="Arial"/>
        </w:rPr>
        <w:t>bokodo forensic and risk management</w:t>
      </w:r>
    </w:p>
    <w:p w:rsidR="006D52EB" w:rsidRDefault="006D52EB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Ngwazi Nikilitha Consortium</w:t>
      </w:r>
    </w:p>
    <w:p w:rsidR="006D52EB" w:rsidRDefault="006D52EB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Chavani risk advisory and forensic services Pty Ltd</w:t>
      </w:r>
    </w:p>
    <w:p w:rsidR="006D52EB" w:rsidRDefault="006D52EB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Pricewaterhousecooper forensic services</w:t>
      </w:r>
    </w:p>
    <w:p w:rsidR="006D52EB" w:rsidRDefault="006D52EB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Outsourced risk and compliance assessment (ORCA)</w:t>
      </w:r>
    </w:p>
    <w:p w:rsidR="006D52EB" w:rsidRDefault="006D52EB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Nkosi strategic investigative solutions</w:t>
      </w:r>
      <w:r w:rsidR="00ED0DD8">
        <w:rPr>
          <w:rFonts w:ascii="Arial" w:hAnsi="Arial" w:cs="Arial"/>
        </w:rPr>
        <w:t xml:space="preserve"> cc.</w:t>
      </w:r>
    </w:p>
    <w:p w:rsidR="00764BC8" w:rsidRDefault="00764BC8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Makhubela attorneys Inc</w:t>
      </w:r>
    </w:p>
    <w:p w:rsidR="00764BC8" w:rsidRDefault="00ED0DD8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Itsamaya holdings </w:t>
      </w:r>
    </w:p>
    <w:p w:rsidR="00764BC8" w:rsidRDefault="00764BC8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Morar Inc</w:t>
      </w:r>
    </w:p>
    <w:p w:rsidR="00764BC8" w:rsidRDefault="00764BC8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George fivas forensic and risk management</w:t>
      </w:r>
      <w:r w:rsidR="00ED0DD8">
        <w:rPr>
          <w:rFonts w:ascii="Arial" w:hAnsi="Arial" w:cs="Arial"/>
        </w:rPr>
        <w:t xml:space="preserve"> Pty Ltd</w:t>
      </w:r>
    </w:p>
    <w:p w:rsidR="00C61D2C" w:rsidRDefault="00764BC8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SAB&amp;T</w:t>
      </w:r>
      <w:r w:rsidR="00B35A1B">
        <w:rPr>
          <w:rFonts w:ascii="Arial" w:hAnsi="Arial" w:cs="Arial"/>
        </w:rPr>
        <w:t xml:space="preserve"> </w:t>
      </w:r>
      <w:r w:rsidR="00ED0DD8">
        <w:rPr>
          <w:rFonts w:ascii="Arial" w:hAnsi="Arial" w:cs="Arial"/>
        </w:rPr>
        <w:t>chartered accountants incorporated t/a Nexia SAB &amp; T</w:t>
      </w:r>
    </w:p>
    <w:p w:rsidR="00764BC8" w:rsidRDefault="00764BC8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D0DD8">
        <w:rPr>
          <w:rFonts w:ascii="Arial" w:hAnsi="Arial" w:cs="Arial"/>
        </w:rPr>
        <w:t>a</w:t>
      </w:r>
      <w:r>
        <w:rPr>
          <w:rFonts w:ascii="Arial" w:hAnsi="Arial" w:cs="Arial"/>
        </w:rPr>
        <w:t>gada Forensics</w:t>
      </w:r>
    </w:p>
    <w:p w:rsidR="00764BC8" w:rsidRDefault="00ED0DD8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Forensic investigation consulting and risk advisory services (</w:t>
      </w:r>
      <w:r w:rsidR="00953A96">
        <w:rPr>
          <w:rFonts w:ascii="Arial" w:hAnsi="Arial" w:cs="Arial"/>
        </w:rPr>
        <w:t>FICRA</w:t>
      </w:r>
      <w:r>
        <w:rPr>
          <w:rFonts w:ascii="Arial" w:hAnsi="Arial" w:cs="Arial"/>
        </w:rPr>
        <w:t>)</w:t>
      </w:r>
    </w:p>
    <w:p w:rsidR="00953A96" w:rsidRDefault="00953A96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Risk diversion</w:t>
      </w:r>
      <w:r w:rsidR="00ED0DD8">
        <w:rPr>
          <w:rFonts w:ascii="Arial" w:hAnsi="Arial" w:cs="Arial"/>
        </w:rPr>
        <w:t xml:space="preserve"> digital Pty Ltd</w:t>
      </w:r>
    </w:p>
    <w:p w:rsidR="00953A96" w:rsidRDefault="00953A96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Boikano accountants Inc</w:t>
      </w:r>
    </w:p>
    <w:p w:rsidR="00953A96" w:rsidRDefault="00953A96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Analytical forensic investigation services (AFIS) Pty Ltd</w:t>
      </w:r>
    </w:p>
    <w:p w:rsidR="00953A96" w:rsidRDefault="00953A96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Ligwa advisory services</w:t>
      </w:r>
    </w:p>
    <w:p w:rsidR="00953A96" w:rsidRDefault="00953A96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Comrod forensic investigations and risk management consultancy</w:t>
      </w:r>
    </w:p>
    <w:p w:rsidR="00953A96" w:rsidRDefault="00953A96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Abalandi risk management</w:t>
      </w:r>
    </w:p>
    <w:p w:rsidR="00953A96" w:rsidRDefault="00953A96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Blitz forensic</w:t>
      </w:r>
    </w:p>
    <w:p w:rsidR="00953A96" w:rsidRDefault="00953A96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Gobodo forensic investigative accounting (GFIA)</w:t>
      </w:r>
    </w:p>
    <w:p w:rsidR="00953A96" w:rsidRDefault="00953A96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Ngidi business advisory Pty Ltd</w:t>
      </w:r>
    </w:p>
    <w:p w:rsidR="00953A96" w:rsidRDefault="00953A96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Kenlim consutants</w:t>
      </w:r>
    </w:p>
    <w:p w:rsidR="00953A96" w:rsidRDefault="00953A96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ifirm trading and projects Pty Ltd</w:t>
      </w:r>
    </w:p>
    <w:p w:rsidR="00953A96" w:rsidRDefault="00953A96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G9 consulting and advisory services</w:t>
      </w:r>
    </w:p>
    <w:p w:rsidR="00953A96" w:rsidRDefault="00953A96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Bangindawo services</w:t>
      </w:r>
    </w:p>
    <w:p w:rsidR="00953A96" w:rsidRDefault="00953A96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Nexus forensic services</w:t>
      </w:r>
    </w:p>
    <w:p w:rsidR="003329CC" w:rsidRDefault="003329CC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KPMG</w:t>
      </w:r>
    </w:p>
    <w:p w:rsidR="003329CC" w:rsidRDefault="003329CC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SNG Grant thornton</w:t>
      </w:r>
    </w:p>
    <w:p w:rsidR="00A5737F" w:rsidRDefault="00ED0DD8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Motse-Thekisho</w:t>
      </w:r>
      <w:r w:rsidR="00A5737F">
        <w:rPr>
          <w:rFonts w:ascii="Arial" w:hAnsi="Arial" w:cs="Arial"/>
        </w:rPr>
        <w:t xml:space="preserve"> advisory JV</w:t>
      </w:r>
    </w:p>
    <w:p w:rsidR="00A5737F" w:rsidRDefault="00A5737F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Anytime anyday trading</w:t>
      </w:r>
    </w:p>
    <w:p w:rsidR="00A5737F" w:rsidRDefault="00A5737F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Madhlopa thenga Inc</w:t>
      </w:r>
    </w:p>
    <w:p w:rsidR="00A5737F" w:rsidRDefault="00A5737F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MNB Chartered accountants</w:t>
      </w:r>
    </w:p>
    <w:p w:rsidR="00A5737F" w:rsidRDefault="00ED0DD8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Comperio consulting</w:t>
      </w:r>
    </w:p>
    <w:p w:rsidR="00E07806" w:rsidRDefault="00E07806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Ntshosho group</w:t>
      </w:r>
    </w:p>
    <w:p w:rsidR="00E07806" w:rsidRDefault="00ED0DD8" w:rsidP="00701AB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Ern</w:t>
      </w:r>
      <w:r w:rsidR="00E07806">
        <w:rPr>
          <w:rFonts w:ascii="Arial" w:hAnsi="Arial" w:cs="Arial"/>
        </w:rPr>
        <w:t>st and Young Advisory</w:t>
      </w:r>
      <w:r>
        <w:rPr>
          <w:rFonts w:ascii="Arial" w:hAnsi="Arial" w:cs="Arial"/>
        </w:rPr>
        <w:t xml:space="preserve"> services Pty Ltd</w:t>
      </w:r>
    </w:p>
    <w:p w:rsidR="00E07806" w:rsidRDefault="00E07806" w:rsidP="00E078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Prodogy SA</w:t>
      </w:r>
      <w:r w:rsidR="00ED0DD8">
        <w:rPr>
          <w:rFonts w:ascii="Arial" w:hAnsi="Arial" w:cs="Arial"/>
        </w:rPr>
        <w:t xml:space="preserve"> Pty Ltd</w:t>
      </w:r>
      <w:bookmarkStart w:id="0" w:name="_GoBack"/>
      <w:bookmarkEnd w:id="0"/>
    </w:p>
    <w:p w:rsidR="00E07806" w:rsidRDefault="00E07806" w:rsidP="00E078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Bowman Gillfilan</w:t>
      </w:r>
    </w:p>
    <w:p w:rsidR="00E07806" w:rsidRDefault="00E07806" w:rsidP="00E078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Amanda Greenr t/a NMK forensics</w:t>
      </w:r>
    </w:p>
    <w:p w:rsidR="00E07806" w:rsidRDefault="00E07806" w:rsidP="00E078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Open water advanced risk solutions</w:t>
      </w:r>
      <w:r w:rsidR="00ED0DD8">
        <w:rPr>
          <w:rFonts w:ascii="Arial" w:hAnsi="Arial" w:cs="Arial"/>
        </w:rPr>
        <w:t xml:space="preserve"> Pty Ltd</w:t>
      </w:r>
    </w:p>
    <w:p w:rsidR="00E07806" w:rsidRDefault="00E07806" w:rsidP="00E078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MRL </w:t>
      </w:r>
      <w:r w:rsidR="00ED0DD8">
        <w:rPr>
          <w:rFonts w:ascii="Arial" w:hAnsi="Arial" w:cs="Arial"/>
        </w:rPr>
        <w:t xml:space="preserve"> incorporated chartered accountants (SA)</w:t>
      </w:r>
    </w:p>
    <w:p w:rsidR="00E07806" w:rsidRDefault="00ED0DD8" w:rsidP="00E078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SVZ</w:t>
      </w:r>
      <w:r w:rsidR="00E07806">
        <w:rPr>
          <w:rFonts w:ascii="Arial" w:hAnsi="Arial" w:cs="Arial"/>
        </w:rPr>
        <w:t xml:space="preserve"> Consulting</w:t>
      </w:r>
    </w:p>
    <w:p w:rsidR="00E07806" w:rsidRDefault="00E07806" w:rsidP="00E078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TDRU Inc</w:t>
      </w:r>
    </w:p>
    <w:p w:rsidR="00E07806" w:rsidRDefault="00ED0DD8" w:rsidP="00E078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ARS advanced risk solution investigation and tracing</w:t>
      </w:r>
    </w:p>
    <w:p w:rsidR="0017182C" w:rsidRDefault="0017182C" w:rsidP="00E078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Ubuntu business advisory and consulting Pty Ltd</w:t>
      </w:r>
    </w:p>
    <w:p w:rsidR="0017182C" w:rsidRDefault="0017182C" w:rsidP="00E078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Rain chartered accountants</w:t>
      </w:r>
      <w:r w:rsidR="00ED0DD8">
        <w:rPr>
          <w:rFonts w:ascii="Arial" w:hAnsi="Arial" w:cs="Arial"/>
        </w:rPr>
        <w:t xml:space="preserve"> Inc</w:t>
      </w:r>
    </w:p>
    <w:p w:rsidR="0017182C" w:rsidRPr="00E07806" w:rsidRDefault="0017182C" w:rsidP="00E078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Santhos Ma</w:t>
      </w:r>
      <w:r w:rsidR="00ED0DD8">
        <w:rPr>
          <w:rFonts w:ascii="Arial" w:hAnsi="Arial" w:cs="Arial"/>
        </w:rPr>
        <w:t>n</w:t>
      </w:r>
      <w:r>
        <w:rPr>
          <w:rFonts w:ascii="Arial" w:hAnsi="Arial" w:cs="Arial"/>
        </w:rPr>
        <w:t>ilall forensics</w:t>
      </w:r>
    </w:p>
    <w:sectPr w:rsidR="0017182C" w:rsidRPr="00E07806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5D" w:rsidRDefault="00B3015D" w:rsidP="000F22CF">
      <w:r>
        <w:separator/>
      </w:r>
    </w:p>
  </w:endnote>
  <w:endnote w:type="continuationSeparator" w:id="0">
    <w:p w:rsidR="00B3015D" w:rsidRDefault="00B3015D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5D" w:rsidRDefault="00B3015D" w:rsidP="000F22CF">
      <w:r w:rsidRPr="000F22CF">
        <w:rPr>
          <w:color w:val="000000"/>
        </w:rPr>
        <w:separator/>
      </w:r>
    </w:p>
  </w:footnote>
  <w:footnote w:type="continuationSeparator" w:id="0">
    <w:p w:rsidR="00B3015D" w:rsidRDefault="00B3015D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C0DB6"/>
    <w:rsid w:val="000D1C77"/>
    <w:rsid w:val="000F0A8C"/>
    <w:rsid w:val="000F22CF"/>
    <w:rsid w:val="00131207"/>
    <w:rsid w:val="00135792"/>
    <w:rsid w:val="00143879"/>
    <w:rsid w:val="00157B23"/>
    <w:rsid w:val="0017182C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12C80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4C6D"/>
    <w:rsid w:val="00325BBC"/>
    <w:rsid w:val="003329C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B5184"/>
    <w:rsid w:val="003C35D2"/>
    <w:rsid w:val="003E261A"/>
    <w:rsid w:val="003F56D1"/>
    <w:rsid w:val="00440843"/>
    <w:rsid w:val="00443109"/>
    <w:rsid w:val="004671B0"/>
    <w:rsid w:val="00477BA1"/>
    <w:rsid w:val="00481363"/>
    <w:rsid w:val="0048741F"/>
    <w:rsid w:val="00492F3A"/>
    <w:rsid w:val="004A45E0"/>
    <w:rsid w:val="004D0ED6"/>
    <w:rsid w:val="004E42C1"/>
    <w:rsid w:val="004F0821"/>
    <w:rsid w:val="005041B4"/>
    <w:rsid w:val="00511448"/>
    <w:rsid w:val="00547035"/>
    <w:rsid w:val="00556FFE"/>
    <w:rsid w:val="00564ADF"/>
    <w:rsid w:val="00571F63"/>
    <w:rsid w:val="005A5ABB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0B20"/>
    <w:rsid w:val="00663B1C"/>
    <w:rsid w:val="006720E7"/>
    <w:rsid w:val="00672BA6"/>
    <w:rsid w:val="006756A5"/>
    <w:rsid w:val="00677566"/>
    <w:rsid w:val="00681576"/>
    <w:rsid w:val="00690307"/>
    <w:rsid w:val="006A1495"/>
    <w:rsid w:val="006B23AE"/>
    <w:rsid w:val="006B3DD5"/>
    <w:rsid w:val="006C0326"/>
    <w:rsid w:val="006D52EB"/>
    <w:rsid w:val="006E386F"/>
    <w:rsid w:val="006F0E27"/>
    <w:rsid w:val="006F6957"/>
    <w:rsid w:val="00701AB9"/>
    <w:rsid w:val="0071373B"/>
    <w:rsid w:val="00716A5F"/>
    <w:rsid w:val="00751FB7"/>
    <w:rsid w:val="00753168"/>
    <w:rsid w:val="00764BC8"/>
    <w:rsid w:val="00780411"/>
    <w:rsid w:val="00780C0F"/>
    <w:rsid w:val="00793FE9"/>
    <w:rsid w:val="00795AE1"/>
    <w:rsid w:val="007A421D"/>
    <w:rsid w:val="007A7EF5"/>
    <w:rsid w:val="007C1072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96E08"/>
    <w:rsid w:val="008A197E"/>
    <w:rsid w:val="008C46D7"/>
    <w:rsid w:val="008C6172"/>
    <w:rsid w:val="008D08C7"/>
    <w:rsid w:val="0090108A"/>
    <w:rsid w:val="00932EEB"/>
    <w:rsid w:val="009418C4"/>
    <w:rsid w:val="009436AF"/>
    <w:rsid w:val="00953A96"/>
    <w:rsid w:val="009544E9"/>
    <w:rsid w:val="00961548"/>
    <w:rsid w:val="00962393"/>
    <w:rsid w:val="00964F17"/>
    <w:rsid w:val="00980044"/>
    <w:rsid w:val="00985746"/>
    <w:rsid w:val="009B2F93"/>
    <w:rsid w:val="009B3DA7"/>
    <w:rsid w:val="009D4648"/>
    <w:rsid w:val="009E0B21"/>
    <w:rsid w:val="009E7671"/>
    <w:rsid w:val="00A00AF0"/>
    <w:rsid w:val="00A0160C"/>
    <w:rsid w:val="00A11FB2"/>
    <w:rsid w:val="00A23ADB"/>
    <w:rsid w:val="00A240CB"/>
    <w:rsid w:val="00A310A8"/>
    <w:rsid w:val="00A32116"/>
    <w:rsid w:val="00A32DD6"/>
    <w:rsid w:val="00A46177"/>
    <w:rsid w:val="00A5737F"/>
    <w:rsid w:val="00A658EF"/>
    <w:rsid w:val="00A747E0"/>
    <w:rsid w:val="00AF7438"/>
    <w:rsid w:val="00B01F33"/>
    <w:rsid w:val="00B134B6"/>
    <w:rsid w:val="00B14F59"/>
    <w:rsid w:val="00B3015D"/>
    <w:rsid w:val="00B35A1B"/>
    <w:rsid w:val="00B423AE"/>
    <w:rsid w:val="00B4260F"/>
    <w:rsid w:val="00B46D38"/>
    <w:rsid w:val="00B4787F"/>
    <w:rsid w:val="00B73E3E"/>
    <w:rsid w:val="00B77A8D"/>
    <w:rsid w:val="00B86539"/>
    <w:rsid w:val="00B97206"/>
    <w:rsid w:val="00BD1A52"/>
    <w:rsid w:val="00BE33B7"/>
    <w:rsid w:val="00BF761D"/>
    <w:rsid w:val="00C375E5"/>
    <w:rsid w:val="00C43B69"/>
    <w:rsid w:val="00C52506"/>
    <w:rsid w:val="00C61D2C"/>
    <w:rsid w:val="00CA21D4"/>
    <w:rsid w:val="00CB2301"/>
    <w:rsid w:val="00CB4A4D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76A79"/>
    <w:rsid w:val="00D86291"/>
    <w:rsid w:val="00DA4622"/>
    <w:rsid w:val="00DB5297"/>
    <w:rsid w:val="00DD0A19"/>
    <w:rsid w:val="00DD0EFC"/>
    <w:rsid w:val="00DE3A24"/>
    <w:rsid w:val="00DE6FB3"/>
    <w:rsid w:val="00E07806"/>
    <w:rsid w:val="00E50060"/>
    <w:rsid w:val="00E5233B"/>
    <w:rsid w:val="00E618E6"/>
    <w:rsid w:val="00E9548D"/>
    <w:rsid w:val="00EA23BB"/>
    <w:rsid w:val="00EB5479"/>
    <w:rsid w:val="00EC31AD"/>
    <w:rsid w:val="00ED0DD8"/>
    <w:rsid w:val="00ED5365"/>
    <w:rsid w:val="00EE2586"/>
    <w:rsid w:val="00EE3B46"/>
    <w:rsid w:val="00F510ED"/>
    <w:rsid w:val="00F542B6"/>
    <w:rsid w:val="00F57E5F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F1DF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77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Lesego Motlhasedi</cp:lastModifiedBy>
  <cp:revision>8</cp:revision>
  <cp:lastPrinted>2016-08-18T06:51:00Z</cp:lastPrinted>
  <dcterms:created xsi:type="dcterms:W3CDTF">2020-02-10T10:05:00Z</dcterms:created>
  <dcterms:modified xsi:type="dcterms:W3CDTF">2020-02-11T07:15:00Z</dcterms:modified>
</cp:coreProperties>
</file>